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6BC7A">
      <w:pPr>
        <w:spacing w:line="360" w:lineRule="auto"/>
        <w:jc w:val="center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地下水立体采样系统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技术指标</w:t>
      </w:r>
    </w:p>
    <w:p w14:paraId="0C298158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该系统对地表水可实现无人机搭载的远距离水样采集，精准定位、定深采集样品，对地下水可以实现对不同地下水层位样品的采样工作，</w:t>
      </w:r>
      <w:r>
        <w:rPr>
          <w:rFonts w:ascii="楷体" w:hAnsi="楷体" w:eastAsia="楷体" w:cs="楷体"/>
          <w:color w:val="auto"/>
          <w:sz w:val="24"/>
        </w:rPr>
        <w:t>主要技术指标如下：</w:t>
      </w:r>
    </w:p>
    <w:p w14:paraId="2F53CB76">
      <w:pPr>
        <w:adjustRightInd w:val="0"/>
        <w:spacing w:line="360" w:lineRule="auto"/>
        <w:rPr>
          <w:rFonts w:hint="eastAsia" w:ascii="楷体" w:hAnsi="楷体" w:eastAsia="楷体" w:cs="楷体"/>
          <w:b/>
          <w:bCs/>
          <w:color w:val="auto"/>
          <w:sz w:val="24"/>
        </w:rPr>
      </w:pPr>
      <w:r>
        <w:rPr>
          <w:rFonts w:hint="eastAsia" w:ascii="楷体" w:hAnsi="楷体" w:eastAsia="楷体" w:cs="楷体"/>
          <w:b/>
          <w:bCs/>
          <w:color w:val="auto"/>
          <w:sz w:val="24"/>
        </w:rPr>
        <w:t>A：地下水低速采样洗井分析系统</w:t>
      </w:r>
    </w:p>
    <w:p w14:paraId="3CB13413">
      <w:pPr>
        <w:spacing w:line="360" w:lineRule="auto"/>
        <w:jc w:val="left"/>
        <w:rPr>
          <w:rFonts w:hint="eastAsia" w:ascii="楷体" w:hAnsi="楷体" w:eastAsia="楷体" w:cs="楷体"/>
          <w:b/>
          <w:bCs/>
          <w:color w:val="auto"/>
          <w:sz w:val="22"/>
          <w:szCs w:val="22"/>
        </w:rPr>
      </w:pPr>
      <w:r>
        <w:rPr>
          <w:rFonts w:hint="eastAsia" w:ascii="楷体" w:hAnsi="楷体" w:eastAsia="楷体" w:cs="楷体"/>
          <w:b/>
          <w:bCs/>
          <w:color w:val="auto"/>
          <w:sz w:val="22"/>
          <w:szCs w:val="22"/>
        </w:rPr>
        <w:t>1. 泵体参数</w:t>
      </w:r>
    </w:p>
    <w:p w14:paraId="75279E4E">
      <w:pPr>
        <w:numPr>
          <w:ilvl w:val="0"/>
          <w:numId w:val="1"/>
        </w:numPr>
        <w:spacing w:line="360" w:lineRule="auto"/>
        <w:jc w:val="left"/>
        <w:rPr>
          <w:rFonts w:hint="eastAsia" w:ascii="楷体" w:hAnsi="楷体" w:eastAsia="楷体" w:cs="楷体"/>
          <w:color w:val="auto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泵体，结构坚固，具有抗震动能力，防腐防锈。（需提供具有CNAS和CMA资质的省级检测机构出具的跌落试验、盐雾试验检测报告扫描件予以佐证，并加盖制造商公章）</w:t>
      </w:r>
    </w:p>
    <w:p w14:paraId="0BF11BA3">
      <w:pPr>
        <w:numPr>
          <w:ilvl w:val="0"/>
          <w:numId w:val="1"/>
        </w:numPr>
        <w:spacing w:line="360" w:lineRule="auto"/>
        <w:jc w:val="left"/>
        <w:rPr>
          <w:rFonts w:hint="eastAsia" w:ascii="楷体" w:hAnsi="楷体" w:eastAsia="楷体" w:cs="楷体"/>
          <w:color w:val="auto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地下水采样器（低流量气囊泵）可与地下水三水位仪联动，显示工作状态，根据设定自动启泵、停泵、调节出水流量。（需提供产品实物的彩色图片及彩页文件予以佐证，并加盖制造商章）</w:t>
      </w:r>
    </w:p>
    <w:p w14:paraId="3BBDF516">
      <w:pPr>
        <w:numPr>
          <w:ilvl w:val="0"/>
          <w:numId w:val="1"/>
        </w:numPr>
        <w:spacing w:line="360" w:lineRule="auto"/>
        <w:jc w:val="left"/>
        <w:rPr>
          <w:rFonts w:hint="eastAsia" w:ascii="楷体" w:hAnsi="楷体" w:eastAsia="楷体" w:cs="楷体"/>
          <w:color w:val="auto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泵体直径：≤47mm，重量≤2.5kg</w:t>
      </w:r>
    </w:p>
    <w:p w14:paraId="017021AA">
      <w:pPr>
        <w:numPr>
          <w:ilvl w:val="0"/>
          <w:numId w:val="1"/>
        </w:numPr>
        <w:spacing w:line="360" w:lineRule="auto"/>
        <w:jc w:val="left"/>
        <w:rPr>
          <w:rFonts w:hint="eastAsia" w:ascii="楷体" w:hAnsi="楷体" w:eastAsia="楷体" w:cs="楷体"/>
          <w:color w:val="auto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气囊泵供气管采用PU材质，出水管采用特氟龙材料。</w:t>
      </w:r>
    </w:p>
    <w:p w14:paraId="45C833F9">
      <w:pPr>
        <w:spacing w:line="360" w:lineRule="auto"/>
        <w:jc w:val="left"/>
        <w:rPr>
          <w:rFonts w:hint="eastAsia" w:ascii="楷体" w:hAnsi="楷体" w:eastAsia="楷体" w:cs="楷体"/>
          <w:b/>
          <w:bCs/>
          <w:color w:val="auto"/>
          <w:sz w:val="22"/>
          <w:szCs w:val="22"/>
        </w:rPr>
      </w:pPr>
      <w:r>
        <w:rPr>
          <w:rFonts w:hint="eastAsia" w:ascii="楷体" w:hAnsi="楷体" w:eastAsia="楷体" w:cs="楷体"/>
          <w:b/>
          <w:bCs/>
          <w:color w:val="auto"/>
          <w:sz w:val="22"/>
          <w:szCs w:val="22"/>
        </w:rPr>
        <w:t>2.控制器参数</w:t>
      </w:r>
    </w:p>
    <w:p w14:paraId="2C7EC0A9">
      <w:pPr>
        <w:numPr>
          <w:ilvl w:val="0"/>
          <w:numId w:val="2"/>
        </w:numPr>
        <w:spacing w:line="360" w:lineRule="auto"/>
        <w:jc w:val="left"/>
        <w:rPr>
          <w:rFonts w:hint="eastAsia" w:ascii="楷体" w:hAnsi="楷体" w:eastAsia="楷体" w:cs="楷体"/>
          <w:color w:val="auto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控制器尺寸：不大于长43cm*宽24cm*高35cm；（需提供产品实物的彩色图片及彩页文件予以佐证，并加盖制造商章）</w:t>
      </w:r>
    </w:p>
    <w:p w14:paraId="15B1D33D">
      <w:pPr>
        <w:pStyle w:val="2"/>
        <w:numPr>
          <w:ilvl w:val="0"/>
          <w:numId w:val="2"/>
        </w:numPr>
        <w:spacing w:line="360" w:lineRule="auto"/>
        <w:jc w:val="left"/>
        <w:rPr>
          <w:rFonts w:hint="eastAsia" w:ascii="楷体" w:hAnsi="楷体" w:eastAsia="楷体" w:cs="楷体"/>
          <w:b w:val="0"/>
          <w:bCs w:val="0"/>
          <w:color w:val="auto"/>
          <w:sz w:val="22"/>
          <w:szCs w:val="22"/>
        </w:rPr>
      </w:pPr>
      <w:bookmarkStart w:id="0" w:name="_Hlk100255389"/>
      <w:r>
        <w:rPr>
          <w:rFonts w:hint="eastAsia" w:ascii="楷体" w:hAnsi="楷体" w:eastAsia="楷体" w:cs="楷体"/>
          <w:b w:val="0"/>
          <w:bCs w:val="0"/>
          <w:color w:val="auto"/>
          <w:sz w:val="22"/>
          <w:szCs w:val="22"/>
        </w:rPr>
        <w:t xml:space="preserve">下水采样泵控制器配带背光工业字符液晶屏、按键，适应各种室外光线和温度环境显示，适应野外操作，不易损坏。（需提供产品实物的彩色图片及彩页文件予以佐证，并加盖制造商章） </w:t>
      </w:r>
    </w:p>
    <w:bookmarkEnd w:id="0"/>
    <w:p w14:paraId="62017558">
      <w:pPr>
        <w:numPr>
          <w:ilvl w:val="0"/>
          <w:numId w:val="2"/>
        </w:numPr>
        <w:spacing w:line="360" w:lineRule="auto"/>
        <w:jc w:val="left"/>
        <w:rPr>
          <w:rFonts w:hint="eastAsia" w:ascii="楷体" w:hAnsi="楷体" w:eastAsia="楷体" w:cs="楷体"/>
          <w:color w:val="auto"/>
          <w:sz w:val="22"/>
          <w:szCs w:val="28"/>
        </w:rPr>
      </w:pPr>
      <w:bookmarkStart w:id="1" w:name="_Hlk100255439"/>
      <w:r>
        <w:rPr>
          <w:rFonts w:hint="eastAsia" w:ascii="楷体" w:hAnsi="楷体" w:eastAsia="楷体" w:cs="楷体"/>
          <w:color w:val="auto"/>
          <w:sz w:val="22"/>
          <w:szCs w:val="22"/>
        </w:rPr>
        <w:t>地下水采样器（低流量气囊泵）控制器，具备变频调节出水流速，链接地下水三水位仪实现泄降联动控制，面板具有出水流量调节功能。</w:t>
      </w:r>
      <w:bookmarkEnd w:id="1"/>
    </w:p>
    <w:p w14:paraId="6CFF94EC">
      <w:pPr>
        <w:numPr>
          <w:ilvl w:val="0"/>
          <w:numId w:val="2"/>
        </w:numPr>
        <w:spacing w:line="360" w:lineRule="auto"/>
        <w:jc w:val="left"/>
        <w:rPr>
          <w:rFonts w:hint="eastAsia" w:ascii="楷体" w:hAnsi="楷体" w:eastAsia="楷体" w:cs="楷体"/>
          <w:color w:val="auto"/>
          <w:sz w:val="28"/>
          <w:szCs w:val="21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扬程：≥70米。</w:t>
      </w:r>
    </w:p>
    <w:p w14:paraId="2401076A">
      <w:pPr>
        <w:spacing w:line="360" w:lineRule="auto"/>
        <w:jc w:val="left"/>
        <w:rPr>
          <w:rFonts w:hint="eastAsia" w:ascii="楷体" w:hAnsi="楷体" w:eastAsia="楷体" w:cs="楷体"/>
          <w:b/>
          <w:bCs/>
          <w:color w:val="auto"/>
          <w:sz w:val="22"/>
          <w:szCs w:val="22"/>
        </w:rPr>
      </w:pPr>
      <w:r>
        <w:rPr>
          <w:rFonts w:hint="eastAsia" w:ascii="楷体" w:hAnsi="楷体" w:eastAsia="楷体" w:cs="楷体"/>
          <w:b/>
          <w:bCs/>
          <w:color w:val="auto"/>
          <w:sz w:val="22"/>
          <w:szCs w:val="22"/>
        </w:rPr>
        <w:t>3.</w:t>
      </w:r>
      <w:r>
        <w:rPr>
          <w:rFonts w:hint="eastAsia"/>
          <w:color w:val="auto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22"/>
          <w:szCs w:val="22"/>
        </w:rPr>
        <w:t>地下水三水位仪参数</w:t>
      </w:r>
    </w:p>
    <w:p w14:paraId="10C0D878">
      <w:pPr>
        <w:numPr>
          <w:ilvl w:val="0"/>
          <w:numId w:val="3"/>
        </w:numPr>
        <w:spacing w:line="360" w:lineRule="auto"/>
        <w:jc w:val="left"/>
        <w:rPr>
          <w:rFonts w:ascii="楷体" w:hAnsi="楷体" w:eastAsia="楷体" w:cs="楷体"/>
          <w:color w:val="auto"/>
          <w:sz w:val="22"/>
          <w:szCs w:val="22"/>
        </w:rPr>
      </w:pPr>
      <w:bookmarkStart w:id="2" w:name="_Hlk100255577"/>
      <w:r>
        <w:rPr>
          <w:rFonts w:hint="eastAsia" w:ascii="楷体" w:hAnsi="楷体" w:eastAsia="楷体" w:cs="楷体"/>
          <w:color w:val="auto"/>
          <w:sz w:val="22"/>
          <w:szCs w:val="22"/>
        </w:rPr>
        <w:t>探头为一体化设计，一个探头、可以实现水位、泄降水位、井深测量；</w:t>
      </w:r>
    </w:p>
    <w:p w14:paraId="0381D405">
      <w:pPr>
        <w:numPr>
          <w:ilvl w:val="0"/>
          <w:numId w:val="3"/>
        </w:numPr>
        <w:spacing w:line="360" w:lineRule="auto"/>
        <w:jc w:val="left"/>
        <w:rPr>
          <w:rFonts w:ascii="楷体" w:hAnsi="楷体" w:eastAsia="楷体" w:cs="楷体"/>
          <w:color w:val="auto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一个探头，无需更换，一次下井能测井深、泄降、水位，避免多次更换设备，多次下井；（需提供产品实物的彩色图片及结构说明文件予以佐证，并加盖制造商章）</w:t>
      </w:r>
    </w:p>
    <w:p w14:paraId="0445E767">
      <w:pPr>
        <w:numPr>
          <w:ilvl w:val="0"/>
          <w:numId w:val="3"/>
        </w:numPr>
        <w:spacing w:line="360" w:lineRule="auto"/>
        <w:jc w:val="left"/>
        <w:rPr>
          <w:rFonts w:hint="eastAsia" w:ascii="楷体" w:hAnsi="楷体" w:eastAsia="楷体" w:cs="楷体"/>
          <w:color w:val="auto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泄降功能：地下水三水位仪配套地下水采样泵、地下水采样器（低流量气囊泵）、大流量洗井泵使用，显示工作状态，当水位下降超过设定值时，控制器自动关闭，将停止采样洗井，水位恢复后自动继续采样。（需提供产品实物的彩色图片及彩页文件予以佐证，并加盖制造商章）</w:t>
      </w:r>
    </w:p>
    <w:p w14:paraId="08CB134B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楷体" w:hAnsi="楷体" w:eastAsia="楷体" w:cs="楷体"/>
          <w:color w:val="auto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探测指示：探头到达水面或井底时，可发出声音及灯光指示；</w:t>
      </w:r>
      <w:bookmarkEnd w:id="2"/>
      <w:r>
        <w:rPr>
          <w:rFonts w:hint="eastAsia" w:ascii="楷体" w:hAnsi="楷体" w:eastAsia="楷体" w:cs="楷体"/>
          <w:color w:val="auto"/>
          <w:sz w:val="22"/>
          <w:szCs w:val="22"/>
        </w:rPr>
        <w:t xml:space="preserve"> </w:t>
      </w:r>
    </w:p>
    <w:p w14:paraId="71AFD28D">
      <w:pPr>
        <w:adjustRightInd w:val="0"/>
        <w:spacing w:line="360" w:lineRule="auto"/>
        <w:rPr>
          <w:rFonts w:hint="eastAsia" w:ascii="楷体" w:hAnsi="楷体" w:eastAsia="楷体" w:cs="楷体"/>
          <w:b/>
          <w:bCs/>
          <w:color w:val="auto"/>
          <w:sz w:val="24"/>
        </w:rPr>
      </w:pPr>
      <w:r>
        <w:rPr>
          <w:rFonts w:hint="eastAsia" w:ascii="楷体" w:hAnsi="楷体" w:eastAsia="楷体" w:cs="楷体"/>
          <w:b/>
          <w:bCs/>
          <w:color w:val="auto"/>
          <w:sz w:val="24"/>
        </w:rPr>
        <w:t>B：无人机水质监测采样系统</w:t>
      </w:r>
    </w:p>
    <w:p w14:paraId="012D4ECE">
      <w:pPr>
        <w:adjustRightInd w:val="0"/>
        <w:spacing w:line="360" w:lineRule="auto"/>
        <w:rPr>
          <w:rFonts w:hint="eastAsia" w:ascii="楷体" w:hAnsi="楷体" w:eastAsia="楷体" w:cs="楷体"/>
          <w:b/>
          <w:bCs/>
          <w:color w:val="auto"/>
          <w:sz w:val="24"/>
        </w:rPr>
      </w:pPr>
      <w:r>
        <w:rPr>
          <w:rFonts w:hint="eastAsia" w:ascii="楷体" w:hAnsi="楷体" w:eastAsia="楷体" w:cs="楷体"/>
          <w:b/>
          <w:bCs/>
          <w:color w:val="auto"/>
          <w:sz w:val="24"/>
        </w:rPr>
        <w:t>1.</w:t>
      </w:r>
      <w:r>
        <w:rPr>
          <w:rFonts w:ascii="楷体" w:hAnsi="楷体" w:eastAsia="楷体" w:cs="楷体"/>
          <w:b/>
          <w:bCs/>
          <w:color w:val="auto"/>
          <w:sz w:val="24"/>
        </w:rPr>
        <w:t>系统参数：</w:t>
      </w:r>
    </w:p>
    <w:p w14:paraId="4234F7BF">
      <w:pPr>
        <w:numPr>
          <w:ilvl w:val="0"/>
          <w:numId w:val="4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外形尺寸(折叠，包含桨叶)</w:t>
      </w:r>
      <w:r>
        <w:rPr>
          <w:rFonts w:hint="eastAsia" w:ascii="楷体" w:hAnsi="楷体" w:eastAsia="楷体" w:cs="楷体"/>
          <w:color w:val="auto"/>
          <w:sz w:val="24"/>
        </w:rPr>
        <w:t>：</w:t>
      </w:r>
      <w:r>
        <w:rPr>
          <w:rFonts w:ascii="楷体" w:hAnsi="楷体" w:eastAsia="楷体" w:cs="楷体"/>
          <w:color w:val="auto"/>
          <w:sz w:val="24"/>
        </w:rPr>
        <w:t>≤450mm×450mm×450mm</w:t>
      </w:r>
    </w:p>
    <w:p w14:paraId="05113C19">
      <w:pPr>
        <w:numPr>
          <w:ilvl w:val="0"/>
          <w:numId w:val="4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G</w:t>
      </w:r>
      <w:r>
        <w:rPr>
          <w:rFonts w:hint="eastAsia" w:ascii="楷体" w:hAnsi="楷体" w:eastAsia="楷体" w:cs="楷体"/>
          <w:color w:val="auto"/>
          <w:sz w:val="24"/>
        </w:rPr>
        <w:t>NS</w:t>
      </w:r>
      <w:r>
        <w:rPr>
          <w:rFonts w:ascii="楷体" w:hAnsi="楷体" w:eastAsia="楷体" w:cs="楷体"/>
          <w:color w:val="auto"/>
          <w:sz w:val="24"/>
        </w:rPr>
        <w:t>S定位悬停精度绝对值</w:t>
      </w:r>
      <w:r>
        <w:rPr>
          <w:rFonts w:hint="eastAsia" w:ascii="楷体" w:hAnsi="楷体" w:eastAsia="楷体" w:cs="楷体"/>
          <w:color w:val="auto"/>
          <w:sz w:val="24"/>
        </w:rPr>
        <w:t>：</w:t>
      </w:r>
      <w:r>
        <w:rPr>
          <w:rFonts w:ascii="楷体" w:hAnsi="楷体" w:eastAsia="楷体" w:cs="楷体"/>
          <w:color w:val="auto"/>
          <w:sz w:val="24"/>
        </w:rPr>
        <w:t>垂直≤0.5m，水平≤1.5m</w:t>
      </w:r>
    </w:p>
    <w:p w14:paraId="013B44A2">
      <w:pPr>
        <w:numPr>
          <w:ilvl w:val="0"/>
          <w:numId w:val="4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视觉定位悬停精度绝对值</w:t>
      </w:r>
      <w:r>
        <w:rPr>
          <w:rFonts w:hint="eastAsia" w:ascii="楷体" w:hAnsi="楷体" w:eastAsia="楷体" w:cs="楷体"/>
          <w:color w:val="auto"/>
          <w:sz w:val="24"/>
        </w:rPr>
        <w:t>：</w:t>
      </w:r>
      <w:r>
        <w:rPr>
          <w:rFonts w:ascii="楷体" w:hAnsi="楷体" w:eastAsia="楷体" w:cs="楷体"/>
          <w:color w:val="auto"/>
          <w:sz w:val="24"/>
        </w:rPr>
        <w:t>垂直≤0.1m，水平≤0.3m</w:t>
      </w:r>
    </w:p>
    <w:p w14:paraId="59C49B25">
      <w:pPr>
        <w:numPr>
          <w:ilvl w:val="0"/>
          <w:numId w:val="4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GNSS系统</w:t>
      </w:r>
      <w:r>
        <w:rPr>
          <w:rFonts w:hint="eastAsia" w:ascii="楷体" w:hAnsi="楷体" w:eastAsia="楷体" w:cs="楷体"/>
          <w:color w:val="auto"/>
          <w:sz w:val="24"/>
        </w:rPr>
        <w:t>：</w:t>
      </w:r>
      <w:r>
        <w:rPr>
          <w:rFonts w:ascii="楷体" w:hAnsi="楷体" w:eastAsia="楷体" w:cs="楷体"/>
          <w:color w:val="auto"/>
          <w:sz w:val="24"/>
        </w:rPr>
        <w:t>支持GPS、GLONASS、BEIDOU、GALILEO四种导航系统</w:t>
      </w:r>
    </w:p>
    <w:p w14:paraId="6680BF4B">
      <w:pPr>
        <w:numPr>
          <w:ilvl w:val="0"/>
          <w:numId w:val="4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最大下降速度≥5m/s；</w:t>
      </w:r>
    </w:p>
    <w:p w14:paraId="74379847">
      <w:pPr>
        <w:numPr>
          <w:ilvl w:val="0"/>
          <w:numId w:val="4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全向感知系统</w:t>
      </w:r>
      <w:r>
        <w:rPr>
          <w:rFonts w:ascii="楷体" w:hAnsi="楷体" w:eastAsia="楷体" w:cs="楷体"/>
          <w:color w:val="auto"/>
          <w:sz w:val="24"/>
        </w:rPr>
        <w:t>：</w:t>
      </w:r>
      <w:r>
        <w:rPr>
          <w:rFonts w:hint="eastAsia" w:ascii="楷体" w:hAnsi="楷体" w:eastAsia="楷体" w:cs="楷体"/>
          <w:color w:val="auto"/>
          <w:sz w:val="24"/>
        </w:rPr>
        <w:t>无人机系统需配备六向（前、后、上、下、左、右）双目视觉系统及红外感知系统。全方位避障，保障飞行安全。</w:t>
      </w:r>
    </w:p>
    <w:p w14:paraId="13D9DB8C">
      <w:pPr>
        <w:numPr>
          <w:ilvl w:val="0"/>
          <w:numId w:val="4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最</w:t>
      </w:r>
      <w:r>
        <w:rPr>
          <w:rFonts w:hint="eastAsia" w:ascii="楷体" w:hAnsi="楷体" w:eastAsia="楷体" w:cs="楷体"/>
          <w:color w:val="auto"/>
          <w:sz w:val="24"/>
        </w:rPr>
        <w:t>长</w:t>
      </w:r>
      <w:r>
        <w:rPr>
          <w:rFonts w:ascii="楷体" w:hAnsi="楷体" w:eastAsia="楷体" w:cs="楷体"/>
          <w:color w:val="auto"/>
          <w:sz w:val="24"/>
        </w:rPr>
        <w:t>飞行时间(空载)</w:t>
      </w:r>
      <w:r>
        <w:rPr>
          <w:rFonts w:hint="eastAsia" w:ascii="楷体" w:hAnsi="楷体" w:eastAsia="楷体" w:cs="楷体"/>
          <w:color w:val="auto"/>
          <w:sz w:val="24"/>
        </w:rPr>
        <w:t>：</w:t>
      </w:r>
      <w:r>
        <w:rPr>
          <w:rFonts w:ascii="楷体" w:hAnsi="楷体" w:eastAsia="楷体" w:cs="楷体"/>
          <w:color w:val="auto"/>
          <w:sz w:val="24"/>
        </w:rPr>
        <w:t>≥55分钟</w:t>
      </w:r>
    </w:p>
    <w:p w14:paraId="27C85829">
      <w:pPr>
        <w:numPr>
          <w:ilvl w:val="0"/>
          <w:numId w:val="4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FPV摄像头</w:t>
      </w:r>
      <w:r>
        <w:rPr>
          <w:rFonts w:hint="eastAsia" w:ascii="楷体" w:hAnsi="楷体" w:eastAsia="楷体" w:cs="楷体"/>
          <w:color w:val="auto"/>
          <w:sz w:val="24"/>
        </w:rPr>
        <w:t>：</w:t>
      </w:r>
      <w:r>
        <w:rPr>
          <w:rFonts w:ascii="楷体" w:hAnsi="楷体" w:eastAsia="楷体" w:cs="楷体"/>
          <w:color w:val="auto"/>
          <w:sz w:val="24"/>
        </w:rPr>
        <w:t>飞行器配置FPV摄像头，画面分辨率不低于720p</w:t>
      </w:r>
    </w:p>
    <w:p w14:paraId="4BEAEF9D">
      <w:pPr>
        <w:numPr>
          <w:ilvl w:val="0"/>
          <w:numId w:val="4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遥控器需具备≥7英寸，1080p及以上分辨率的显示屏。</w:t>
      </w:r>
    </w:p>
    <w:p w14:paraId="0EF74842">
      <w:pPr>
        <w:adjustRightInd w:val="0"/>
        <w:spacing w:line="360" w:lineRule="auto"/>
        <w:rPr>
          <w:rFonts w:hint="eastAsia" w:ascii="楷体" w:hAnsi="楷体" w:eastAsia="楷体" w:cs="楷体"/>
          <w:b/>
          <w:bCs/>
          <w:color w:val="auto"/>
          <w:sz w:val="24"/>
        </w:rPr>
      </w:pPr>
      <w:r>
        <w:rPr>
          <w:rFonts w:hint="eastAsia" w:ascii="楷体" w:hAnsi="楷体" w:eastAsia="楷体" w:cs="楷体"/>
          <w:b/>
          <w:bCs/>
          <w:color w:val="auto"/>
          <w:sz w:val="24"/>
        </w:rPr>
        <w:t>2.</w:t>
      </w:r>
      <w:r>
        <w:rPr>
          <w:rFonts w:ascii="楷体" w:hAnsi="楷体" w:eastAsia="楷体" w:cs="楷体"/>
          <w:b/>
          <w:bCs/>
          <w:color w:val="auto"/>
          <w:sz w:val="24"/>
        </w:rPr>
        <w:t>智能飞行电池</w:t>
      </w:r>
    </w:p>
    <w:p w14:paraId="3F9BC6DF">
      <w:pPr>
        <w:numPr>
          <w:ilvl w:val="0"/>
          <w:numId w:val="5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容量：≥5800 mAh</w:t>
      </w:r>
    </w:p>
    <w:p w14:paraId="56292A02">
      <w:pPr>
        <w:numPr>
          <w:ilvl w:val="0"/>
          <w:numId w:val="5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自动放电储存保护功能，电池在无任何操作存储达到设定天数（0天~9天可设）后，电池能自动放电至50%左右电量，以保护电池。</w:t>
      </w:r>
    </w:p>
    <w:p w14:paraId="043D7622">
      <w:pPr>
        <w:adjustRightInd w:val="0"/>
        <w:spacing w:line="360" w:lineRule="auto"/>
        <w:rPr>
          <w:rFonts w:hint="eastAsia" w:ascii="楷体" w:hAnsi="楷体" w:eastAsia="楷体" w:cs="楷体"/>
          <w:b/>
          <w:bCs/>
          <w:color w:val="auto"/>
          <w:sz w:val="24"/>
        </w:rPr>
      </w:pPr>
      <w:r>
        <w:rPr>
          <w:rFonts w:hint="eastAsia" w:ascii="楷体" w:hAnsi="楷体" w:eastAsia="楷体" w:cs="楷体"/>
          <w:b/>
          <w:bCs/>
          <w:color w:val="auto"/>
          <w:sz w:val="24"/>
        </w:rPr>
        <w:t>3.</w:t>
      </w:r>
      <w:r>
        <w:rPr>
          <w:rFonts w:ascii="楷体" w:hAnsi="楷体" w:eastAsia="楷体" w:cs="楷体"/>
          <w:b/>
          <w:bCs/>
          <w:color w:val="auto"/>
          <w:sz w:val="24"/>
        </w:rPr>
        <w:t>智能电池充电箱</w:t>
      </w:r>
    </w:p>
    <w:p w14:paraId="44E99CF1">
      <w:pPr>
        <w:numPr>
          <w:ilvl w:val="0"/>
          <w:numId w:val="6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电池箱具备多个电池接口，可为最多八块飞行器电池和四块遥控电池进行充电</w:t>
      </w:r>
      <w:r>
        <w:rPr>
          <w:rFonts w:hint="eastAsia" w:ascii="楷体" w:hAnsi="楷体" w:eastAsia="楷体" w:cs="楷体"/>
          <w:color w:val="auto"/>
          <w:sz w:val="24"/>
        </w:rPr>
        <w:t>。</w:t>
      </w:r>
    </w:p>
    <w:p w14:paraId="513691EE">
      <w:pPr>
        <w:numPr>
          <w:ilvl w:val="0"/>
          <w:numId w:val="6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遥控器可连接电池箱，即可遥控器中查看电池箱状态，包括电池箱以及电池的版本信息、告警信息等。支持自放电设置以及导出电池箱、电池日志。可升级电池箱、电池固件。</w:t>
      </w:r>
    </w:p>
    <w:p w14:paraId="35894322">
      <w:pPr>
        <w:adjustRightInd w:val="0"/>
        <w:spacing w:line="360" w:lineRule="auto"/>
        <w:rPr>
          <w:rFonts w:hint="eastAsia" w:ascii="楷体" w:hAnsi="楷体" w:eastAsia="楷体" w:cs="楷体"/>
          <w:b/>
          <w:bCs/>
          <w:color w:val="auto"/>
          <w:sz w:val="24"/>
        </w:rPr>
      </w:pPr>
      <w:r>
        <w:rPr>
          <w:rFonts w:hint="eastAsia" w:ascii="楷体" w:hAnsi="楷体" w:eastAsia="楷体" w:cs="楷体"/>
          <w:b/>
          <w:bCs/>
          <w:color w:val="auto"/>
          <w:sz w:val="24"/>
        </w:rPr>
        <w:t>4.</w:t>
      </w:r>
      <w:r>
        <w:rPr>
          <w:rFonts w:ascii="楷体" w:hAnsi="楷体" w:eastAsia="楷体" w:cs="楷体"/>
          <w:b/>
          <w:bCs/>
          <w:color w:val="auto"/>
          <w:sz w:val="24"/>
        </w:rPr>
        <w:t>无人机负载-双光相机</w:t>
      </w:r>
    </w:p>
    <w:p w14:paraId="6DE149DD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云台</w:t>
      </w:r>
      <w:r>
        <w:rPr>
          <w:rFonts w:hint="eastAsia" w:ascii="楷体" w:hAnsi="楷体" w:eastAsia="楷体" w:cs="楷体"/>
          <w:color w:val="auto"/>
          <w:sz w:val="24"/>
        </w:rPr>
        <w:t>负载应具备三轴增稳云台（俯仰，横滚，平移）,能够为相机提供更加稳定的平台，使得在飞行器飞行的状态下，相机也能拍摄出稳定的画面。</w:t>
      </w:r>
    </w:p>
    <w:p w14:paraId="76DB8D4E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支持云台自动校准</w:t>
      </w:r>
      <w:r>
        <w:rPr>
          <w:rFonts w:hint="eastAsia" w:ascii="楷体" w:hAnsi="楷体" w:eastAsia="楷体" w:cs="楷体"/>
          <w:color w:val="auto"/>
          <w:sz w:val="24"/>
        </w:rPr>
        <w:t>、</w:t>
      </w:r>
      <w:r>
        <w:rPr>
          <w:rFonts w:ascii="楷体" w:hAnsi="楷体" w:eastAsia="楷体" w:cs="楷体"/>
          <w:color w:val="auto"/>
          <w:sz w:val="24"/>
        </w:rPr>
        <w:t>云台微调</w:t>
      </w:r>
    </w:p>
    <w:p w14:paraId="5FC8EA70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最大支持512GB容量</w:t>
      </w:r>
    </w:p>
    <w:p w14:paraId="39D6A354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需支持单次录制，至少同时4路视频录制，包括广角，变焦，红外相机及当前画面同时录像</w:t>
      </w:r>
    </w:p>
    <w:p w14:paraId="7A44A2C8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支持连接云平台，将视频实时画面回传至后端</w:t>
      </w:r>
    </w:p>
    <w:p w14:paraId="3625C79F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光学变焦能力≥34倍</w:t>
      </w:r>
    </w:p>
    <w:p w14:paraId="6267E711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支持一键各镜头模块同时拍照或录像</w:t>
      </w:r>
    </w:p>
    <w:p w14:paraId="47185BE1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可快速将兴趣点移动到画面中心位置</w:t>
      </w:r>
    </w:p>
    <w:p w14:paraId="0C89A560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支持同时显示可见光和红外画面</w:t>
      </w:r>
    </w:p>
    <w:p w14:paraId="179A172A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有效像素</w:t>
      </w:r>
      <w:r>
        <w:rPr>
          <w:rFonts w:hint="eastAsia" w:ascii="楷体" w:hAnsi="楷体" w:eastAsia="楷体" w:cs="楷体"/>
          <w:color w:val="auto"/>
          <w:sz w:val="24"/>
        </w:rPr>
        <w:t>：</w:t>
      </w:r>
      <w:r>
        <w:rPr>
          <w:rFonts w:ascii="楷体" w:hAnsi="楷体" w:eastAsia="楷体" w:cs="楷体"/>
          <w:color w:val="auto"/>
          <w:sz w:val="24"/>
        </w:rPr>
        <w:t>≥</w:t>
      </w:r>
      <w:r>
        <w:rPr>
          <w:rFonts w:hint="eastAsia" w:ascii="楷体" w:hAnsi="楷体" w:eastAsia="楷体" w:cs="楷体"/>
          <w:color w:val="auto"/>
          <w:sz w:val="24"/>
        </w:rPr>
        <w:t>4</w:t>
      </w:r>
      <w:r>
        <w:rPr>
          <w:rFonts w:ascii="楷体" w:hAnsi="楷体" w:eastAsia="楷体" w:cs="楷体"/>
          <w:color w:val="auto"/>
          <w:sz w:val="24"/>
        </w:rPr>
        <w:t>000万</w:t>
      </w:r>
    </w:p>
    <w:p w14:paraId="0D775E15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负载变焦相机传感器尺寸≥1/1.8英寸CMOS</w:t>
      </w:r>
    </w:p>
    <w:p w14:paraId="37610B78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最大变焦倍数</w:t>
      </w:r>
      <w:r>
        <w:rPr>
          <w:rFonts w:hint="eastAsia" w:ascii="楷体" w:hAnsi="楷体" w:eastAsia="楷体" w:cs="楷体"/>
          <w:color w:val="auto"/>
          <w:sz w:val="24"/>
        </w:rPr>
        <w:t>：</w:t>
      </w:r>
      <w:r>
        <w:rPr>
          <w:rFonts w:ascii="楷体" w:hAnsi="楷体" w:eastAsia="楷体" w:cs="楷体"/>
          <w:color w:val="auto"/>
          <w:sz w:val="24"/>
        </w:rPr>
        <w:t>≥</w:t>
      </w:r>
      <w:r>
        <w:rPr>
          <w:rFonts w:hint="eastAsia" w:ascii="楷体" w:hAnsi="楷体" w:eastAsia="楷体" w:cs="楷体"/>
          <w:color w:val="auto"/>
          <w:sz w:val="24"/>
        </w:rPr>
        <w:t>4</w:t>
      </w:r>
      <w:r>
        <w:rPr>
          <w:rFonts w:ascii="楷体" w:hAnsi="楷体" w:eastAsia="楷体" w:cs="楷体"/>
          <w:color w:val="auto"/>
          <w:sz w:val="24"/>
        </w:rPr>
        <w:t>00倍</w:t>
      </w:r>
    </w:p>
    <w:p w14:paraId="59D00095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照片尺寸</w:t>
      </w:r>
      <w:r>
        <w:rPr>
          <w:rFonts w:hint="eastAsia" w:ascii="楷体" w:hAnsi="楷体" w:eastAsia="楷体" w:cs="楷体"/>
          <w:color w:val="auto"/>
          <w:sz w:val="24"/>
        </w:rPr>
        <w:t>：≥8064 × 6048</w:t>
      </w:r>
    </w:p>
    <w:p w14:paraId="1BB340A1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视频分辨率</w:t>
      </w:r>
      <w:r>
        <w:rPr>
          <w:rFonts w:hint="eastAsia" w:ascii="楷体" w:hAnsi="楷体" w:eastAsia="楷体" w:cs="楷体"/>
          <w:color w:val="auto"/>
          <w:sz w:val="24"/>
        </w:rPr>
        <w:t>：≥3840 × 2160@30fps</w:t>
      </w:r>
    </w:p>
    <w:p w14:paraId="46C31490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有效像素</w:t>
      </w:r>
      <w:r>
        <w:rPr>
          <w:rFonts w:hint="eastAsia" w:ascii="楷体" w:hAnsi="楷体" w:eastAsia="楷体" w:cs="楷体"/>
          <w:color w:val="auto"/>
          <w:sz w:val="24"/>
        </w:rPr>
        <w:t>：≥ 4800</w:t>
      </w:r>
      <w:r>
        <w:rPr>
          <w:rFonts w:ascii="楷体" w:hAnsi="楷体" w:eastAsia="楷体" w:cs="楷体"/>
          <w:color w:val="auto"/>
          <w:sz w:val="24"/>
        </w:rPr>
        <w:t>万</w:t>
      </w:r>
    </w:p>
    <w:p w14:paraId="2111AC9B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ascii="楷体" w:hAnsi="楷体" w:eastAsia="楷体" w:cs="楷体"/>
          <w:color w:val="auto"/>
          <w:sz w:val="24"/>
        </w:rPr>
        <w:t>支持</w:t>
      </w:r>
      <w:r>
        <w:rPr>
          <w:rFonts w:hint="eastAsia" w:ascii="楷体" w:hAnsi="楷体" w:eastAsia="楷体" w:cs="楷体"/>
          <w:color w:val="auto"/>
          <w:sz w:val="24"/>
        </w:rPr>
        <w:t>32</w:t>
      </w:r>
      <w:r>
        <w:rPr>
          <w:rFonts w:ascii="楷体" w:hAnsi="楷体" w:eastAsia="楷体" w:cs="楷体"/>
          <w:color w:val="auto"/>
          <w:sz w:val="24"/>
        </w:rPr>
        <w:t>倍数字变焦</w:t>
      </w:r>
    </w:p>
    <w:p w14:paraId="3E17710E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视频</w:t>
      </w:r>
      <w:r>
        <w:rPr>
          <w:rFonts w:ascii="楷体" w:hAnsi="楷体" w:eastAsia="楷体" w:cs="楷体"/>
          <w:color w:val="auto"/>
          <w:sz w:val="24"/>
        </w:rPr>
        <w:t>分辨率</w:t>
      </w:r>
      <w:r>
        <w:rPr>
          <w:rFonts w:hint="eastAsia" w:ascii="楷体" w:hAnsi="楷体" w:eastAsia="楷体" w:cs="楷体"/>
          <w:color w:val="auto"/>
          <w:sz w:val="24"/>
        </w:rPr>
        <w:t>：≥1280x1024@30fps</w:t>
      </w:r>
    </w:p>
    <w:p w14:paraId="2458E926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照片</w:t>
      </w:r>
      <w:r>
        <w:rPr>
          <w:rFonts w:ascii="楷体" w:hAnsi="楷体" w:eastAsia="楷体" w:cs="楷体"/>
          <w:color w:val="auto"/>
          <w:sz w:val="24"/>
        </w:rPr>
        <w:t>分辨率</w:t>
      </w:r>
      <w:r>
        <w:rPr>
          <w:rFonts w:hint="eastAsia" w:ascii="楷体" w:hAnsi="楷体" w:eastAsia="楷体" w:cs="楷体"/>
          <w:color w:val="auto"/>
          <w:sz w:val="24"/>
        </w:rPr>
        <w:t>：≥1280x1024</w:t>
      </w:r>
    </w:p>
    <w:p w14:paraId="01F52017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红外相机测温方式：至少需支持点测温/区域测温/中心点测温3种测温方式</w:t>
      </w:r>
    </w:p>
    <w:p w14:paraId="33DCB832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精度：± 2℃或 ± 2%，取较大值</w:t>
      </w:r>
    </w:p>
    <w:p w14:paraId="35932597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支持，相机检测到太阳，自动关闭红外快门，保护红外探测器</w:t>
      </w:r>
    </w:p>
    <w:p w14:paraId="6915F103">
      <w:pPr>
        <w:numPr>
          <w:ilvl w:val="0"/>
          <w:numId w:val="7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支持设置等温线</w:t>
      </w:r>
    </w:p>
    <w:p w14:paraId="09CBF428">
      <w:pPr>
        <w:adjustRightInd w:val="0"/>
        <w:spacing w:line="360" w:lineRule="auto"/>
        <w:rPr>
          <w:rFonts w:hint="eastAsia" w:ascii="楷体" w:hAnsi="楷体" w:eastAsia="楷体" w:cs="楷体"/>
          <w:b/>
          <w:bCs/>
          <w:color w:val="auto"/>
          <w:sz w:val="24"/>
        </w:rPr>
      </w:pPr>
      <w:r>
        <w:rPr>
          <w:rFonts w:hint="eastAsia" w:ascii="楷体" w:hAnsi="楷体" w:eastAsia="楷体" w:cs="楷体"/>
          <w:b/>
          <w:bCs/>
          <w:color w:val="auto"/>
          <w:sz w:val="24"/>
        </w:rPr>
        <w:t>5.</w:t>
      </w:r>
      <w:r>
        <w:rPr>
          <w:rFonts w:ascii="楷体" w:hAnsi="楷体" w:eastAsia="楷体" w:cs="楷体"/>
          <w:b/>
          <w:bCs/>
          <w:color w:val="auto"/>
          <w:sz w:val="24"/>
        </w:rPr>
        <w:t>无人机负载-取水样设备：</w:t>
      </w:r>
    </w:p>
    <w:p w14:paraId="706263DE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 xml:space="preserve">①  </w:t>
      </w:r>
      <w:r>
        <w:rPr>
          <w:rFonts w:ascii="楷体" w:hAnsi="楷体" w:eastAsia="楷体" w:cs="楷体"/>
          <w:color w:val="auto"/>
          <w:sz w:val="24"/>
        </w:rPr>
        <w:t>尺寸与重量：</w:t>
      </w:r>
    </w:p>
    <w:p w14:paraId="099E247A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a.</w:t>
      </w:r>
      <w:r>
        <w:rPr>
          <w:rFonts w:ascii="楷体" w:hAnsi="楷体" w:eastAsia="楷体" w:cs="楷体"/>
          <w:color w:val="auto"/>
          <w:sz w:val="24"/>
        </w:rPr>
        <w:t>水体采集系统主体</w:t>
      </w:r>
    </w:p>
    <w:p w14:paraId="12EA144B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≤185*105*80mm</w:t>
      </w:r>
      <w:r>
        <w:rPr>
          <w:rFonts w:ascii="楷体" w:hAnsi="楷体" w:eastAsia="楷体" w:cs="楷体"/>
          <w:color w:val="auto"/>
          <w:sz w:val="24"/>
        </w:rPr>
        <w:t>（长×宽×高）</w:t>
      </w:r>
    </w:p>
    <w:p w14:paraId="39194F06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≤550g</w:t>
      </w:r>
    </w:p>
    <w:p w14:paraId="1AF9617D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b.</w:t>
      </w:r>
      <w:r>
        <w:rPr>
          <w:rFonts w:ascii="楷体" w:hAnsi="楷体" w:eastAsia="楷体" w:cs="楷体"/>
          <w:color w:val="auto"/>
          <w:sz w:val="24"/>
        </w:rPr>
        <w:t>采水容器</w:t>
      </w:r>
    </w:p>
    <w:p w14:paraId="6C1DB6C0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1</w:t>
      </w:r>
      <w:r>
        <w:rPr>
          <w:rFonts w:ascii="楷体" w:hAnsi="楷体" w:eastAsia="楷体" w:cs="楷体"/>
          <w:color w:val="auto"/>
          <w:sz w:val="24"/>
        </w:rPr>
        <w:t>升容量有机玻璃</w:t>
      </w:r>
    </w:p>
    <w:p w14:paraId="4F603C4E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 xml:space="preserve">② </w:t>
      </w:r>
      <w:r>
        <w:rPr>
          <w:rFonts w:ascii="楷体" w:hAnsi="楷体" w:eastAsia="楷体" w:cs="楷体"/>
          <w:color w:val="auto"/>
          <w:sz w:val="24"/>
        </w:rPr>
        <w:t>收放机构：</w:t>
      </w:r>
    </w:p>
    <w:p w14:paraId="39F65E6B">
      <w:pPr>
        <w:numPr>
          <w:ilvl w:val="0"/>
          <w:numId w:val="8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控制距离： 与无人机链路一致</w:t>
      </w:r>
      <w:r>
        <w:rPr>
          <w:rFonts w:ascii="楷体" w:hAnsi="楷体" w:eastAsia="楷体" w:cs="楷体"/>
          <w:color w:val="auto"/>
          <w:sz w:val="24"/>
        </w:rPr>
        <w:t>。</w:t>
      </w:r>
    </w:p>
    <w:p w14:paraId="7E216395">
      <w:pPr>
        <w:numPr>
          <w:ilvl w:val="0"/>
          <w:numId w:val="8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取水模式： 全自动、半自动、手动。</w:t>
      </w:r>
    </w:p>
    <w:p w14:paraId="44B1EF2E">
      <w:pPr>
        <w:numPr>
          <w:ilvl w:val="0"/>
          <w:numId w:val="8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紧急措施：一键断绳</w:t>
      </w:r>
      <w:r>
        <w:rPr>
          <w:rFonts w:ascii="楷体" w:hAnsi="楷体" w:eastAsia="楷体" w:cs="楷体"/>
          <w:color w:val="auto"/>
          <w:sz w:val="24"/>
        </w:rPr>
        <w:t>。</w:t>
      </w:r>
    </w:p>
    <w:p w14:paraId="793188C8">
      <w:pPr>
        <w:numPr>
          <w:ilvl w:val="0"/>
          <w:numId w:val="8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控制方式 无人机遥控器</w:t>
      </w:r>
    </w:p>
    <w:p w14:paraId="1C3CF0BC">
      <w:pPr>
        <w:numPr>
          <w:ilvl w:val="0"/>
          <w:numId w:val="8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供电方式 无人机供电。</w:t>
      </w:r>
    </w:p>
    <w:p w14:paraId="065029EC">
      <w:pPr>
        <w:numPr>
          <w:ilvl w:val="0"/>
          <w:numId w:val="8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定 高： 毫米波传感器。</w:t>
      </w:r>
    </w:p>
    <w:p w14:paraId="7F347393">
      <w:pPr>
        <w:numPr>
          <w:ilvl w:val="0"/>
          <w:numId w:val="8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镜 头：200 万星光级夜视</w:t>
      </w:r>
      <w:r>
        <w:rPr>
          <w:rFonts w:ascii="楷体" w:hAnsi="楷体" w:eastAsia="楷体" w:cs="楷体"/>
          <w:color w:val="auto"/>
          <w:sz w:val="24"/>
        </w:rPr>
        <w:t>。</w:t>
      </w:r>
    </w:p>
    <w:p w14:paraId="7348B33E">
      <w:pPr>
        <w:numPr>
          <w:ilvl w:val="0"/>
          <w:numId w:val="8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工作温度 -25℃～55℃</w:t>
      </w:r>
      <w:r>
        <w:rPr>
          <w:rFonts w:ascii="楷体" w:hAnsi="楷体" w:eastAsia="楷体" w:cs="楷体"/>
          <w:color w:val="auto"/>
          <w:sz w:val="24"/>
        </w:rPr>
        <w:t>。</w:t>
      </w:r>
    </w:p>
    <w:p w14:paraId="471142D1">
      <w:pPr>
        <w:adjustRightInd w:val="0"/>
        <w:spacing w:line="360" w:lineRule="auto"/>
        <w:rPr>
          <w:rFonts w:hint="eastAsia" w:ascii="楷体" w:hAnsi="楷体" w:eastAsia="楷体" w:cs="楷体"/>
          <w:b/>
          <w:bCs/>
          <w:color w:val="auto"/>
          <w:sz w:val="24"/>
        </w:rPr>
      </w:pPr>
      <w:r>
        <w:rPr>
          <w:rFonts w:hint="eastAsia" w:ascii="楷体" w:hAnsi="楷体" w:eastAsia="楷体" w:cs="楷体"/>
          <w:b/>
          <w:bCs/>
          <w:color w:val="auto"/>
          <w:sz w:val="24"/>
        </w:rPr>
        <w:t>6.视频测量RTK</w:t>
      </w:r>
    </w:p>
    <w:p w14:paraId="7C3D17FA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① 定位性能</w:t>
      </w:r>
    </w:p>
    <w:p w14:paraId="4ECDB9AC">
      <w:pPr>
        <w:numPr>
          <w:ilvl w:val="0"/>
          <w:numId w:val="9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GPS+BDS+Glonass+Galileo+QZSS五星解算，支持北斗三代，支持5星21频；</w:t>
      </w:r>
    </w:p>
    <w:p w14:paraId="4558CC08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卫星跟踪：</w:t>
      </w:r>
    </w:p>
    <w:p w14:paraId="7A9832DB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BDS: B1I,B2I,B3I,B1C,B2a,B2b</w:t>
      </w:r>
    </w:p>
    <w:p w14:paraId="3BE4079A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GPS: L1C/A,L1C,L2C,L2P,L5</w:t>
      </w:r>
    </w:p>
    <w:p w14:paraId="36046527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GLONASS: G1,G2,G3</w:t>
      </w:r>
    </w:p>
    <w:p w14:paraId="61A96A93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Galileo: E1,E5a,E5b,E6</w:t>
      </w:r>
    </w:p>
    <w:p w14:paraId="3B6A6856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QZSS: L1C/A,L1C,L2C,L5</w:t>
      </w:r>
    </w:p>
    <w:p w14:paraId="7C318A66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IRNSS: L5</w:t>
      </w:r>
    </w:p>
    <w:p w14:paraId="13975F1F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SBAS: L1C/A</w:t>
      </w:r>
    </w:p>
    <w:p w14:paraId="3128E9AD">
      <w:pPr>
        <w:numPr>
          <w:ilvl w:val="0"/>
          <w:numId w:val="9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宋体" w:hAnsi="宋体" w:cs="仿宋"/>
          <w:color w:val="auto"/>
          <w:kern w:val="0"/>
          <w:szCs w:val="21"/>
        </w:rPr>
        <w:t>★</w:t>
      </w:r>
      <w:r>
        <w:rPr>
          <w:rFonts w:hint="eastAsia" w:ascii="楷体" w:hAnsi="楷体" w:eastAsia="楷体" w:cs="楷体"/>
          <w:color w:val="auto"/>
          <w:sz w:val="24"/>
        </w:rPr>
        <w:t>通道数：≥1408；</w:t>
      </w:r>
    </w:p>
    <w:p w14:paraId="09995B48">
      <w:pPr>
        <w:numPr>
          <w:ilvl w:val="0"/>
          <w:numId w:val="9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宋体" w:hAnsi="宋体" w:cs="仿宋"/>
          <w:color w:val="auto"/>
          <w:kern w:val="0"/>
          <w:szCs w:val="21"/>
        </w:rPr>
        <w:t>★</w:t>
      </w:r>
      <w:r>
        <w:rPr>
          <w:rFonts w:hint="eastAsia" w:ascii="楷体" w:hAnsi="楷体" w:eastAsia="楷体" w:cs="楷体"/>
          <w:color w:val="auto"/>
          <w:sz w:val="24"/>
        </w:rPr>
        <w:t>星基差分，没有网络也能作业</w:t>
      </w:r>
    </w:p>
    <w:p w14:paraId="5B4F8CEE">
      <w:pPr>
        <w:numPr>
          <w:ilvl w:val="0"/>
          <w:numId w:val="9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宋体" w:hAnsi="宋体" w:cs="仿宋"/>
          <w:color w:val="auto"/>
          <w:kern w:val="0"/>
          <w:szCs w:val="21"/>
        </w:rPr>
        <w:t>★</w:t>
      </w:r>
      <w:r>
        <w:rPr>
          <w:rFonts w:hint="eastAsia" w:ascii="楷体" w:hAnsi="楷体" w:eastAsia="楷体" w:cs="楷体"/>
          <w:color w:val="auto"/>
          <w:sz w:val="24"/>
        </w:rPr>
        <w:t>无网续测，差分信号中断5分钟内也可测量</w:t>
      </w:r>
    </w:p>
    <w:p w14:paraId="15DE7402">
      <w:pPr>
        <w:numPr>
          <w:ilvl w:val="0"/>
          <w:numId w:val="9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精度：</w:t>
      </w:r>
    </w:p>
    <w:p w14:paraId="121539A3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静态精度：平面±(2.5+ 0.5×10</w:t>
      </w:r>
      <w:r>
        <w:rPr>
          <w:rFonts w:hint="eastAsia" w:ascii="楷体" w:hAnsi="楷体" w:eastAsia="楷体" w:cs="楷体"/>
          <w:color w:val="auto"/>
          <w:sz w:val="24"/>
          <w:vertAlign w:val="superscript"/>
        </w:rPr>
        <w:t>-6</w:t>
      </w:r>
      <w:r>
        <w:rPr>
          <w:rFonts w:hint="eastAsia" w:ascii="楷体" w:hAnsi="楷体" w:eastAsia="楷体" w:cs="楷体"/>
          <w:color w:val="auto"/>
          <w:sz w:val="24"/>
        </w:rPr>
        <w:t>×D) mm，高程±(5+0.5×10</w:t>
      </w:r>
      <w:r>
        <w:rPr>
          <w:rFonts w:hint="eastAsia" w:ascii="楷体" w:hAnsi="楷体" w:eastAsia="楷体" w:cs="楷体"/>
          <w:color w:val="auto"/>
          <w:sz w:val="24"/>
          <w:vertAlign w:val="superscript"/>
        </w:rPr>
        <w:t>-6</w:t>
      </w:r>
      <w:r>
        <w:rPr>
          <w:rFonts w:hint="eastAsia" w:ascii="楷体" w:hAnsi="楷体" w:eastAsia="楷体" w:cs="楷体"/>
          <w:color w:val="auto"/>
          <w:sz w:val="24"/>
        </w:rPr>
        <w:t>×D) mm；</w:t>
      </w:r>
    </w:p>
    <w:p w14:paraId="5350CB93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RTK精度：平面±(8+ 1×10</w:t>
      </w:r>
      <w:r>
        <w:rPr>
          <w:rFonts w:hint="eastAsia" w:ascii="楷体" w:hAnsi="楷体" w:eastAsia="楷体" w:cs="楷体"/>
          <w:color w:val="auto"/>
          <w:sz w:val="24"/>
          <w:vertAlign w:val="superscript"/>
        </w:rPr>
        <w:t>-6</w:t>
      </w:r>
      <w:r>
        <w:rPr>
          <w:rFonts w:hint="eastAsia" w:ascii="楷体" w:hAnsi="楷体" w:eastAsia="楷体" w:cs="楷体"/>
          <w:color w:val="auto"/>
          <w:sz w:val="24"/>
        </w:rPr>
        <w:t>×D) mm，高程±(15+1×10</w:t>
      </w:r>
      <w:r>
        <w:rPr>
          <w:rFonts w:hint="eastAsia" w:ascii="楷体" w:hAnsi="楷体" w:eastAsia="楷体" w:cs="楷体"/>
          <w:color w:val="auto"/>
          <w:sz w:val="24"/>
          <w:vertAlign w:val="superscript"/>
        </w:rPr>
        <w:t>-6</w:t>
      </w:r>
      <w:r>
        <w:rPr>
          <w:rFonts w:hint="eastAsia" w:ascii="楷体" w:hAnsi="楷体" w:eastAsia="楷体" w:cs="楷体"/>
          <w:color w:val="auto"/>
          <w:sz w:val="24"/>
        </w:rPr>
        <w:t>×D) mm；</w:t>
      </w:r>
    </w:p>
    <w:p w14:paraId="5D9EAA6E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 xml:space="preserve">② </w:t>
      </w:r>
      <w:r>
        <w:rPr>
          <w:rFonts w:ascii="楷体" w:hAnsi="楷体" w:eastAsia="楷体" w:cs="楷体"/>
          <w:color w:val="auto"/>
          <w:sz w:val="24"/>
        </w:rPr>
        <w:t>GNSS</w:t>
      </w:r>
      <w:r>
        <w:rPr>
          <w:rFonts w:hint="eastAsia" w:ascii="楷体" w:hAnsi="楷体" w:eastAsia="楷体" w:cs="楷体"/>
          <w:color w:val="auto"/>
          <w:sz w:val="24"/>
        </w:rPr>
        <w:t>+</w:t>
      </w:r>
      <w:r>
        <w:rPr>
          <w:rFonts w:ascii="楷体" w:hAnsi="楷体" w:eastAsia="楷体" w:cs="楷体"/>
          <w:color w:val="auto"/>
          <w:sz w:val="24"/>
        </w:rPr>
        <w:t>IMU性能</w:t>
      </w:r>
    </w:p>
    <w:p w14:paraId="2AFD2A9C">
      <w:pPr>
        <w:numPr>
          <w:ilvl w:val="0"/>
          <w:numId w:val="10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IMU更新率：≥200Hz；</w:t>
      </w:r>
    </w:p>
    <w:p w14:paraId="4D5864AF">
      <w:pPr>
        <w:numPr>
          <w:ilvl w:val="0"/>
          <w:numId w:val="10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倾斜测量：支持</w:t>
      </w:r>
      <w:r>
        <w:rPr>
          <w:rFonts w:ascii="楷体" w:hAnsi="楷体" w:eastAsia="楷体" w:cs="楷体"/>
          <w:color w:val="auto"/>
          <w:sz w:val="24"/>
        </w:rPr>
        <w:t>0~60°</w:t>
      </w:r>
      <w:r>
        <w:rPr>
          <w:rFonts w:hint="eastAsia" w:ascii="楷体" w:hAnsi="楷体" w:eastAsia="楷体" w:cs="楷体"/>
          <w:color w:val="auto"/>
          <w:sz w:val="24"/>
        </w:rPr>
        <w:t>范围内任意</w:t>
      </w:r>
      <w:r>
        <w:rPr>
          <w:rFonts w:ascii="楷体" w:hAnsi="楷体" w:eastAsia="楷体" w:cs="楷体"/>
          <w:color w:val="auto"/>
          <w:sz w:val="24"/>
        </w:rPr>
        <w:t>倾斜角度</w:t>
      </w:r>
      <w:r>
        <w:rPr>
          <w:rFonts w:hint="eastAsia" w:ascii="楷体" w:hAnsi="楷体" w:eastAsia="楷体" w:cs="楷体"/>
          <w:color w:val="auto"/>
          <w:sz w:val="24"/>
        </w:rPr>
        <w:t>测量；</w:t>
      </w:r>
    </w:p>
    <w:p w14:paraId="531B6863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③ 摄像头</w:t>
      </w:r>
    </w:p>
    <w:p w14:paraId="5D807D7F">
      <w:pPr>
        <w:numPr>
          <w:ilvl w:val="0"/>
          <w:numId w:val="11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 xml:space="preserve">像素：2MP&amp;5MP </w:t>
      </w:r>
    </w:p>
    <w:p w14:paraId="255B61AE">
      <w:pPr>
        <w:numPr>
          <w:ilvl w:val="0"/>
          <w:numId w:val="11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帧率：25Hz</w:t>
      </w:r>
    </w:p>
    <w:p w14:paraId="3DBF234F">
      <w:pPr>
        <w:numPr>
          <w:ilvl w:val="0"/>
          <w:numId w:val="11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视场（H,V）：75°，75°</w:t>
      </w:r>
    </w:p>
    <w:p w14:paraId="68BA5208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④ 电气化参数</w:t>
      </w:r>
    </w:p>
    <w:p w14:paraId="4EE9EFEC">
      <w:pPr>
        <w:numPr>
          <w:ilvl w:val="0"/>
          <w:numId w:val="12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宋体" w:hAnsi="宋体" w:cs="仿宋"/>
          <w:color w:val="auto"/>
          <w:kern w:val="0"/>
          <w:szCs w:val="21"/>
        </w:rPr>
        <w:t>★</w:t>
      </w:r>
      <w:r>
        <w:rPr>
          <w:rFonts w:hint="eastAsia" w:ascii="楷体" w:hAnsi="楷体" w:eastAsia="楷体" w:cs="楷体"/>
          <w:color w:val="auto"/>
          <w:sz w:val="24"/>
        </w:rPr>
        <w:t>电池：移动站典型续航≥18小时；</w:t>
      </w:r>
    </w:p>
    <w:p w14:paraId="7FA6039A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 xml:space="preserve">⑤ </w:t>
      </w:r>
      <w:r>
        <w:rPr>
          <w:rFonts w:hint="eastAsia" w:ascii="宋体" w:hAnsi="宋体" w:cs="仿宋"/>
          <w:color w:val="auto"/>
          <w:kern w:val="0"/>
          <w:szCs w:val="21"/>
        </w:rPr>
        <w:t>★</w:t>
      </w:r>
      <w:r>
        <w:rPr>
          <w:rFonts w:hint="eastAsia" w:ascii="楷体" w:hAnsi="楷体" w:eastAsia="楷体" w:cs="楷体"/>
          <w:color w:val="auto"/>
          <w:sz w:val="24"/>
        </w:rPr>
        <w:t>内置存储：主机标配内置存储≥8GB，支持外部扩展128G（U盘/TF卡）</w:t>
      </w:r>
    </w:p>
    <w:p w14:paraId="1EE5271B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 xml:space="preserve">⑥ </w:t>
      </w:r>
      <w:r>
        <w:rPr>
          <w:rFonts w:hint="eastAsia" w:ascii="宋体" w:hAnsi="宋体" w:cs="仿宋"/>
          <w:color w:val="auto"/>
          <w:kern w:val="0"/>
          <w:szCs w:val="21"/>
        </w:rPr>
        <w:t>★</w:t>
      </w:r>
      <w:r>
        <w:rPr>
          <w:rFonts w:hint="eastAsia" w:ascii="楷体" w:hAnsi="楷体" w:eastAsia="楷体" w:cs="楷体"/>
          <w:color w:val="auto"/>
          <w:sz w:val="24"/>
        </w:rPr>
        <w:t>三防性能： IP68防水防尘等级（防30分钟水下1米浸泡），IK08防撞击等级（受到2.5公斤钢制撞锤同等的机械冲击力而不损坏、抗3米跌落）；</w:t>
      </w:r>
    </w:p>
    <w:p w14:paraId="5819E989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⑦ 外挂电台</w:t>
      </w:r>
    </w:p>
    <w:p w14:paraId="7521057B">
      <w:pPr>
        <w:numPr>
          <w:ilvl w:val="0"/>
          <w:numId w:val="13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宋体" w:hAnsi="宋体" w:cs="仿宋"/>
          <w:color w:val="auto"/>
          <w:kern w:val="0"/>
          <w:szCs w:val="21"/>
        </w:rPr>
        <w:t>★</w:t>
      </w:r>
      <w:r>
        <w:rPr>
          <w:rFonts w:hint="eastAsia" w:ascii="楷体" w:hAnsi="楷体" w:eastAsia="楷体" w:cs="楷体"/>
          <w:color w:val="auto"/>
          <w:sz w:val="24"/>
        </w:rPr>
        <w:t>发射功率：标配0-28W，选配0-35W；</w:t>
      </w:r>
    </w:p>
    <w:p w14:paraId="0EDC4249">
      <w:pPr>
        <w:numPr>
          <w:ilvl w:val="0"/>
          <w:numId w:val="13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宋体" w:hAnsi="宋体" w:cs="仿宋"/>
          <w:color w:val="auto"/>
          <w:kern w:val="0"/>
          <w:szCs w:val="21"/>
        </w:rPr>
        <w:t>★</w:t>
      </w:r>
      <w:r>
        <w:rPr>
          <w:rFonts w:hint="eastAsia" w:ascii="楷体" w:hAnsi="楷体" w:eastAsia="楷体" w:cs="楷体"/>
          <w:color w:val="auto"/>
          <w:sz w:val="24"/>
        </w:rPr>
        <w:t>通道数：支持不少于120个通信信道，支持面板按键自主随意切换，避免串频；</w:t>
      </w:r>
    </w:p>
    <w:p w14:paraId="32E7B513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⑧工业三防手簿控制器</w:t>
      </w:r>
    </w:p>
    <w:p w14:paraId="7E1A6979">
      <w:pPr>
        <w:numPr>
          <w:ilvl w:val="0"/>
          <w:numId w:val="14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三防性能：≥IP68防水防尘等级；</w:t>
      </w:r>
    </w:p>
    <w:p w14:paraId="564D4369">
      <w:pPr>
        <w:numPr>
          <w:ilvl w:val="0"/>
          <w:numId w:val="14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宋体" w:hAnsi="宋体" w:cs="仿宋"/>
          <w:color w:val="auto"/>
          <w:kern w:val="0"/>
          <w:szCs w:val="21"/>
        </w:rPr>
        <w:t>★</w:t>
      </w:r>
      <w:r>
        <w:rPr>
          <w:rFonts w:hint="eastAsia" w:ascii="楷体" w:hAnsi="楷体" w:eastAsia="楷体" w:cs="楷体"/>
          <w:color w:val="auto"/>
          <w:sz w:val="24"/>
        </w:rPr>
        <w:t>CPU：八核2.3GHz处理器；</w:t>
      </w:r>
    </w:p>
    <w:p w14:paraId="6D20081B">
      <w:pPr>
        <w:numPr>
          <w:ilvl w:val="0"/>
          <w:numId w:val="14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液晶屏：≥5.5寸高清显示屏；</w:t>
      </w:r>
    </w:p>
    <w:p w14:paraId="00E3E268">
      <w:pPr>
        <w:numPr>
          <w:ilvl w:val="0"/>
          <w:numId w:val="14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续航：内置不可拆卸锂电池，容量≥9000mAh，续航时间≥20h；</w:t>
      </w:r>
    </w:p>
    <w:p w14:paraId="41716727">
      <w:pPr>
        <w:numPr>
          <w:ilvl w:val="0"/>
          <w:numId w:val="14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存储：运存RAM≥4GB，内置存储ROM≥64GB；</w:t>
      </w:r>
    </w:p>
    <w:p w14:paraId="368F25ED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⑨ 测量软件：</w:t>
      </w:r>
    </w:p>
    <w:p w14:paraId="2CAEC379">
      <w:pPr>
        <w:numPr>
          <w:ilvl w:val="0"/>
          <w:numId w:val="15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道路新增横断面自动出图功能，省时省力</w:t>
      </w:r>
    </w:p>
    <w:p w14:paraId="478DD2A5">
      <w:pPr>
        <w:numPr>
          <w:ilvl w:val="0"/>
          <w:numId w:val="15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宋体" w:hAnsi="宋体" w:cs="仿宋"/>
          <w:color w:val="auto"/>
          <w:kern w:val="0"/>
          <w:szCs w:val="21"/>
        </w:rPr>
        <w:t>★</w:t>
      </w:r>
      <w:r>
        <w:rPr>
          <w:rFonts w:hint="eastAsia" w:ascii="楷体" w:hAnsi="楷体" w:eastAsia="楷体" w:cs="楷体"/>
          <w:color w:val="auto"/>
          <w:sz w:val="24"/>
        </w:rPr>
        <w:t>支持跟随放样模式，底图跟随手簿方向自动旋转。CAD放样，CAD图可与网络底图叠加显示，找点更方便。（提供软件功能截图）</w:t>
      </w:r>
    </w:p>
    <w:p w14:paraId="26D6EE0B">
      <w:pPr>
        <w:numPr>
          <w:ilvl w:val="0"/>
          <w:numId w:val="15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支持三角网编辑及过滤，通过最小角和最长边控制，自动优化三角网网型</w:t>
      </w:r>
      <w:r>
        <w:rPr>
          <w:rFonts w:ascii="楷体" w:hAnsi="楷体" w:eastAsia="楷体" w:cs="楷体"/>
          <w:color w:val="auto"/>
          <w:sz w:val="24"/>
        </w:rPr>
        <w:t>，</w:t>
      </w:r>
      <w:r>
        <w:rPr>
          <w:rFonts w:hint="eastAsia" w:ascii="楷体" w:hAnsi="楷体" w:eastAsia="楷体" w:cs="楷体"/>
          <w:color w:val="auto"/>
          <w:sz w:val="24"/>
        </w:rPr>
        <w:t>土方算法更精准</w:t>
      </w:r>
      <w:r>
        <w:rPr>
          <w:rFonts w:ascii="楷体" w:hAnsi="楷体" w:eastAsia="楷体" w:cs="楷体"/>
          <w:color w:val="auto"/>
          <w:sz w:val="24"/>
        </w:rPr>
        <w:t>；</w:t>
      </w:r>
      <w:r>
        <w:rPr>
          <w:rFonts w:hint="eastAsia" w:ascii="楷体" w:hAnsi="楷体" w:eastAsia="楷体" w:cs="楷体"/>
          <w:color w:val="auto"/>
          <w:sz w:val="24"/>
        </w:rPr>
        <w:t>加入地性线控制，让三角网更符合实际地形，且在预览面文件时，可预览3D模型图，看起来更加直观，土方计算精准度高达99%。</w:t>
      </w:r>
    </w:p>
    <w:p w14:paraId="1E76D744">
      <w:pPr>
        <w:numPr>
          <w:ilvl w:val="0"/>
          <w:numId w:val="15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CAD画图时支持将线根据某点进行打断或者合并。也可以将面设置高程，可以设置整体高程，也可以根据不同节点设置高程。</w:t>
      </w:r>
    </w:p>
    <w:p w14:paraId="502D192E">
      <w:pPr>
        <w:numPr>
          <w:ilvl w:val="0"/>
          <w:numId w:val="15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支持连接全站仪进行设站、后视定向、测量、放样等操作。</w:t>
      </w:r>
    </w:p>
    <w:p w14:paraId="6D2BCC81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微软雅黑" w:hAnsi="微软雅黑" w:eastAsia="微软雅黑" w:cs="微软雅黑"/>
          <w:color w:val="auto"/>
          <w:sz w:val="24"/>
        </w:rPr>
        <w:t>⑩</w:t>
      </w:r>
      <w:r>
        <w:rPr>
          <w:rFonts w:hint="eastAsia" w:ascii="楷体" w:hAnsi="楷体" w:eastAsia="楷体" w:cs="楷体"/>
          <w:color w:val="auto"/>
          <w:sz w:val="24"/>
        </w:rPr>
        <w:t xml:space="preserve"> 数据后处理软件：</w:t>
      </w:r>
    </w:p>
    <w:p w14:paraId="4451660D">
      <w:pPr>
        <w:numPr>
          <w:ilvl w:val="0"/>
          <w:numId w:val="16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宋体" w:hAnsi="宋体"/>
          <w:color w:val="auto"/>
          <w:szCs w:val="21"/>
        </w:rPr>
        <w:t>★</w:t>
      </w:r>
      <w:r>
        <w:rPr>
          <w:rFonts w:hint="eastAsia" w:ascii="楷体" w:hAnsi="楷体" w:eastAsia="楷体" w:cs="楷体"/>
          <w:color w:val="auto"/>
          <w:sz w:val="24"/>
        </w:rPr>
        <w:t>多功能集成：同时支持RTK、GNSS静态、GIS、电力、道路、无人机数据处理模块，自主研发的高精度GNSS处理算法。</w:t>
      </w:r>
    </w:p>
    <w:p w14:paraId="01C4DDDD">
      <w:pPr>
        <w:numPr>
          <w:ilvl w:val="0"/>
          <w:numId w:val="16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静态处理模块中包含无人机PPK数据处理功能，支持一键导入机载数据和基准站数据，输出结果无缝兼容主流空三软件，满足1:500测图要求；</w:t>
      </w:r>
    </w:p>
    <w:p w14:paraId="7880124A">
      <w:pPr>
        <w:numPr>
          <w:ilvl w:val="0"/>
          <w:numId w:val="16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支持测量数据与卫星影像图叠加显示，直观展示测量成果；</w:t>
      </w:r>
    </w:p>
    <w:p w14:paraId="644AAB20">
      <w:pPr>
        <w:numPr>
          <w:ilvl w:val="0"/>
          <w:numId w:val="16"/>
        </w:num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支持道路数据编辑，数据与图形联动，实时检验线路成果；</w:t>
      </w:r>
    </w:p>
    <w:p w14:paraId="1F93E057">
      <w:pPr>
        <w:adjustRightInd w:val="0"/>
        <w:spacing w:line="360" w:lineRule="auto"/>
        <w:rPr>
          <w:rFonts w:hint="eastAsia" w:ascii="楷体" w:hAnsi="楷体" w:eastAsia="楷体" w:cs="楷体"/>
          <w:b/>
          <w:bCs/>
          <w:color w:val="auto"/>
          <w:sz w:val="24"/>
        </w:rPr>
      </w:pPr>
      <w:r>
        <w:rPr>
          <w:rFonts w:hint="eastAsia" w:ascii="楷体" w:hAnsi="楷体" w:eastAsia="楷体" w:cs="楷体"/>
          <w:b/>
          <w:bCs/>
          <w:color w:val="auto"/>
          <w:sz w:val="24"/>
        </w:rPr>
        <w:t>7.多功能基站</w:t>
      </w:r>
    </w:p>
    <w:p w14:paraId="07122ACC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① GNSS接收机</w:t>
      </w:r>
    </w:p>
    <w:p w14:paraId="5F0088A2">
      <w:pPr>
        <w:widowControl/>
        <w:spacing w:line="360" w:lineRule="atLeast"/>
        <w:rPr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a.卫星接收频点：</w:t>
      </w:r>
    </w:p>
    <w:p w14:paraId="3286955B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GPS：L1C/A，L2C，L5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BDS：B1I，B2I，B3I，B1C，B2a，B2b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GALILEO：E1，E5a，E5b，E6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GLONASS：L1，L2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QZSS：L1C/A，L2C，L5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L-BAND</w:t>
      </w:r>
    </w:p>
    <w:p w14:paraId="701C8A1D">
      <w:pPr>
        <w:widowControl/>
        <w:spacing w:line="360" w:lineRule="atLeast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b.系统精度：</w:t>
      </w:r>
    </w:p>
    <w:p w14:paraId="11EB745F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基准站模式及中继站模式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基站定位误差：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单点精度（未标定）：水平：≤1.5 米（RMS）垂直：≤3.0 米（RMS）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星基差分精度：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收敛时间：≤20 分钟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水平：≤30 厘米（RMS）垂直：≤40 厘米（RMS）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网络 RTK 标定：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水平：≤1.0 厘米（RMS）+ 1 ppm垂直：≤3.0 厘米（RMS）+ 1 ppm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流动站模式</w:t>
      </w:r>
    </w:p>
    <w:p w14:paraId="10DC217A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RTK 精度（固定测量）：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水平：≤0.8 厘米（RMS）+ 1 ppm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垂直：≤1.5 厘米（RMS）+ 1 ppm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RTK 精度（倾斜测量）：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角度范围：0°至 60°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水平：≤8 毫米 + 0.7 毫米/°倾斜（30°内精度 &lt;2 厘米）</w:t>
      </w:r>
    </w:p>
    <w:p w14:paraId="67FD0B4D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② 图传</w:t>
      </w:r>
    </w:p>
    <w:p w14:paraId="71A77BD6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a.工作频率</w:t>
      </w:r>
    </w:p>
    <w:p w14:paraId="4146AC0A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中继站模式：O4：2.4 GHz/5.2 GHz/5.8 GHz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基准站模式：O4：2.4 GHz/5.8 GHz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流动站模式：BLE：2.4 GHz</w:t>
      </w:r>
    </w:p>
    <w:p w14:paraId="4F42D9AB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b.最大信号有效距离（有干扰、无遮挡）</w:t>
      </w:r>
    </w:p>
    <w:p w14:paraId="52A54D63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强干扰：都市中心，约 1.5 至 5 公里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中干扰：近郊县城，约 5 至 15 公里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微干扰：远郊/海边，约 15 至 25 公里</w:t>
      </w:r>
    </w:p>
    <w:p w14:paraId="2A96A7C2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c.最大信号有效距离（有干扰、有遮挡）</w:t>
      </w:r>
    </w:p>
    <w:p w14:paraId="70AE7A51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微干扰，有建筑物遮挡：约 0 公里至 0.5 公里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微干扰，有树丛遮挡：约 0.5 公里至 3 公里</w:t>
      </w:r>
    </w:p>
    <w:p w14:paraId="70976225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③ 电气特性</w:t>
      </w:r>
    </w:p>
    <w:p w14:paraId="7A9D14DB">
      <w:pPr>
        <w:widowControl/>
        <w:numPr>
          <w:ilvl w:val="0"/>
          <w:numId w:val="17"/>
        </w:numPr>
        <w:ind w:left="0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a.系统功耗</w:t>
      </w:r>
    </w:p>
    <w:p w14:paraId="773619A7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多功能基站：中继站：≤14.5 瓦、基准站：≤7 瓦、流动站：≤6.2 瓦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中继站固定部署版：中继站：≤14.5 瓦</w:t>
      </w:r>
    </w:p>
    <w:p w14:paraId="718324DC">
      <w:pPr>
        <w:widowControl/>
        <w:numPr>
          <w:ilvl w:val="0"/>
          <w:numId w:val="17"/>
        </w:numPr>
        <w:ind w:left="0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b.内置电池工作时间（常温）</w:t>
      </w:r>
    </w:p>
    <w:p w14:paraId="4F29FC3D">
      <w:pPr>
        <w:adjustRightInd w:val="0"/>
        <w:spacing w:line="360" w:lineRule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多功能基站：中继站：≥4 小时、基准站：≥7 小时、流动站：≥10 小时</w:t>
      </w:r>
      <w:r>
        <w:rPr>
          <w:rFonts w:hint="eastAsia" w:ascii="楷体" w:hAnsi="楷体" w:eastAsia="楷体" w:cs="楷体"/>
          <w:color w:val="auto"/>
          <w:sz w:val="24"/>
        </w:rPr>
        <w:br w:type="textWrapping"/>
      </w:r>
      <w:r>
        <w:rPr>
          <w:rFonts w:hint="eastAsia" w:ascii="楷体" w:hAnsi="楷体" w:eastAsia="楷体" w:cs="楷体"/>
          <w:color w:val="auto"/>
          <w:sz w:val="24"/>
        </w:rPr>
        <w:t>中继站固定部署版：中继站：≥4 小时</w:t>
      </w:r>
    </w:p>
    <w:p w14:paraId="18BE94CB">
      <w:pPr>
        <w:rPr>
          <w:color w:val="auto"/>
        </w:rPr>
      </w:pPr>
    </w:p>
    <w:p w14:paraId="625EE10C">
      <w:pPr>
        <w:rPr>
          <w:color w:val="auto"/>
        </w:rPr>
      </w:pPr>
    </w:p>
    <w:p w14:paraId="6CEC7720">
      <w:pPr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售后服务：</w:t>
      </w:r>
    </w:p>
    <w:p w14:paraId="46A30ACC">
      <w:pPr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1.质保期：对所提供的设备提供1年质保期。</w:t>
      </w:r>
    </w:p>
    <w:p w14:paraId="77E21DD5">
      <w:pPr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2.如用户在使用过程中发生产品质量问题，我公司在24小时内对用户的服务要求做出响应，一般问题在48小时内解决，重大问题或其它无法迅速解决的问题在一周内解决，或提出明确的解决方案。保修期内如有零部件损坏我公司负责无偿更换。</w:t>
      </w:r>
    </w:p>
    <w:p w14:paraId="389F5988">
      <w:pPr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3.我公司免费提供货物的中文操作说明书/操作手册，提供使用及安装、调试、维修手册；在技术更新、升级以后，及时提供软硬件的技术更新和升级改造信息。</w:t>
      </w:r>
    </w:p>
    <w:p w14:paraId="543A98A3">
      <w:pPr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4.</w:t>
      </w:r>
      <w:r>
        <w:rPr>
          <w:rFonts w:ascii="楷体" w:hAnsi="楷体" w:eastAsia="楷体" w:cs="楷体"/>
          <w:color w:val="auto"/>
          <w:sz w:val="24"/>
        </w:rPr>
        <w:t>交付</w:t>
      </w:r>
      <w:r>
        <w:rPr>
          <w:rFonts w:hint="eastAsia" w:ascii="楷体" w:hAnsi="楷体" w:eastAsia="楷体" w:cs="楷体"/>
          <w:color w:val="auto"/>
          <w:sz w:val="24"/>
        </w:rPr>
        <w:t>时间</w:t>
      </w:r>
      <w:r>
        <w:rPr>
          <w:rFonts w:ascii="楷体" w:hAnsi="楷体" w:eastAsia="楷体" w:cs="楷体"/>
          <w:color w:val="auto"/>
          <w:sz w:val="24"/>
        </w:rPr>
        <w:t>：合同签订后1</w:t>
      </w:r>
      <w:r>
        <w:rPr>
          <w:rFonts w:hint="eastAsia" w:ascii="楷体" w:hAnsi="楷体" w:eastAsia="楷体" w:cs="楷体"/>
          <w:color w:val="auto"/>
          <w:sz w:val="24"/>
        </w:rPr>
        <w:t>2</w:t>
      </w:r>
      <w:r>
        <w:rPr>
          <w:rFonts w:ascii="楷体" w:hAnsi="楷体" w:eastAsia="楷体" w:cs="楷体"/>
          <w:color w:val="auto"/>
          <w:sz w:val="24"/>
        </w:rPr>
        <w:t>0天</w:t>
      </w:r>
    </w:p>
    <w:p w14:paraId="66FE8412">
      <w:pPr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5.交付地点：用户指定地点</w:t>
      </w:r>
    </w:p>
    <w:p w14:paraId="4D1DA518">
      <w:pPr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6.无人机驾驶培训：提供1名用户所在单位人员</w:t>
      </w: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CAAC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>中</w:t>
      </w:r>
      <w:r>
        <w:rPr>
          <w:rFonts w:hint="eastAsia" w:ascii="楷体" w:hAnsi="楷体" w:eastAsia="楷体" w:cs="楷体"/>
          <w:sz w:val="22"/>
          <w:szCs w:val="22"/>
        </w:rPr>
        <w:t>型超视距培训考试服</w:t>
      </w:r>
      <w:bookmarkStart w:id="3" w:name="_GoBack"/>
      <w:bookmarkEnd w:id="3"/>
      <w:r>
        <w:rPr>
          <w:rFonts w:hint="eastAsia" w:ascii="楷体" w:hAnsi="楷体" w:eastAsia="楷体" w:cs="楷体"/>
          <w:sz w:val="22"/>
          <w:szCs w:val="22"/>
        </w:rPr>
        <w:t>务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962A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5A62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65A62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48DF5"/>
    <w:multiLevelType w:val="singleLevel"/>
    <w:tmpl w:val="86948DF5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0ED9858"/>
    <w:multiLevelType w:val="multilevel"/>
    <w:tmpl w:val="B0ED98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BDB2F254"/>
    <w:multiLevelType w:val="singleLevel"/>
    <w:tmpl w:val="BDB2F254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55A9213"/>
    <w:multiLevelType w:val="singleLevel"/>
    <w:tmpl w:val="C55A9213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CFB7AA84"/>
    <w:multiLevelType w:val="singleLevel"/>
    <w:tmpl w:val="CFB7AA84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5">
    <w:nsid w:val="D70676CB"/>
    <w:multiLevelType w:val="singleLevel"/>
    <w:tmpl w:val="D70676CB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D443FBA"/>
    <w:multiLevelType w:val="singleLevel"/>
    <w:tmpl w:val="FD443FBA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7">
    <w:nsid w:val="065DDC52"/>
    <w:multiLevelType w:val="singleLevel"/>
    <w:tmpl w:val="065DDC52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0ED63EAA"/>
    <w:multiLevelType w:val="singleLevel"/>
    <w:tmpl w:val="0ED63EAA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9">
    <w:nsid w:val="14AF37BC"/>
    <w:multiLevelType w:val="singleLevel"/>
    <w:tmpl w:val="14AF37BC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152E43E3"/>
    <w:multiLevelType w:val="singleLevel"/>
    <w:tmpl w:val="152E43E3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1DE756A7"/>
    <w:multiLevelType w:val="singleLevel"/>
    <w:tmpl w:val="1DE756A7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12">
    <w:nsid w:val="2538F5C9"/>
    <w:multiLevelType w:val="singleLevel"/>
    <w:tmpl w:val="2538F5C9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13">
    <w:nsid w:val="53A12F5C"/>
    <w:multiLevelType w:val="singleLevel"/>
    <w:tmpl w:val="53A12F5C"/>
    <w:lvl w:ilvl="0" w:tentative="0">
      <w:start w:val="1"/>
      <w:numFmt w:val="lowerLetter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4">
    <w:nsid w:val="62BC66FF"/>
    <w:multiLevelType w:val="singleLevel"/>
    <w:tmpl w:val="62BC66FF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15">
    <w:nsid w:val="7AE12745"/>
    <w:multiLevelType w:val="singleLevel"/>
    <w:tmpl w:val="7AE12745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16">
    <w:nsid w:val="7F30800F"/>
    <w:multiLevelType w:val="singleLevel"/>
    <w:tmpl w:val="7F30800F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3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16"/>
  </w:num>
  <w:num w:numId="15">
    <w:abstractNumId w:val="1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091927"/>
    <w:rsid w:val="0001399D"/>
    <w:rsid w:val="0009399F"/>
    <w:rsid w:val="000E1C29"/>
    <w:rsid w:val="000E3AEE"/>
    <w:rsid w:val="00250743"/>
    <w:rsid w:val="002544C7"/>
    <w:rsid w:val="002D0B7F"/>
    <w:rsid w:val="003479B3"/>
    <w:rsid w:val="00363470"/>
    <w:rsid w:val="00375AD5"/>
    <w:rsid w:val="003D51ED"/>
    <w:rsid w:val="00401988"/>
    <w:rsid w:val="00455DBE"/>
    <w:rsid w:val="004A5350"/>
    <w:rsid w:val="004D531F"/>
    <w:rsid w:val="00554A36"/>
    <w:rsid w:val="005B1350"/>
    <w:rsid w:val="006E34E4"/>
    <w:rsid w:val="0078143C"/>
    <w:rsid w:val="007D4730"/>
    <w:rsid w:val="00830C7D"/>
    <w:rsid w:val="00946E2F"/>
    <w:rsid w:val="009F3E97"/>
    <w:rsid w:val="00A32798"/>
    <w:rsid w:val="00AD16AA"/>
    <w:rsid w:val="00BD21D9"/>
    <w:rsid w:val="00C902F7"/>
    <w:rsid w:val="00E10374"/>
    <w:rsid w:val="00EB7717"/>
    <w:rsid w:val="00F26B77"/>
    <w:rsid w:val="00F6516D"/>
    <w:rsid w:val="00F863A4"/>
    <w:rsid w:val="00FE351E"/>
    <w:rsid w:val="051060E7"/>
    <w:rsid w:val="0B0B35D9"/>
    <w:rsid w:val="0BC755A8"/>
    <w:rsid w:val="139A0180"/>
    <w:rsid w:val="196B7938"/>
    <w:rsid w:val="1CDF0AEB"/>
    <w:rsid w:val="220B1CB9"/>
    <w:rsid w:val="264C49A9"/>
    <w:rsid w:val="2D8A43D9"/>
    <w:rsid w:val="332E5807"/>
    <w:rsid w:val="39E026FC"/>
    <w:rsid w:val="3CC77CEC"/>
    <w:rsid w:val="4F2F65F9"/>
    <w:rsid w:val="50901457"/>
    <w:rsid w:val="52020133"/>
    <w:rsid w:val="53D31D87"/>
    <w:rsid w:val="5583158B"/>
    <w:rsid w:val="5B091927"/>
    <w:rsid w:val="5F661D01"/>
    <w:rsid w:val="65491BC2"/>
    <w:rsid w:val="6610293D"/>
    <w:rsid w:val="688651C2"/>
    <w:rsid w:val="688B7BDD"/>
    <w:rsid w:val="71E52F59"/>
    <w:rsid w:val="72671940"/>
    <w:rsid w:val="76E01444"/>
    <w:rsid w:val="78E0447A"/>
    <w:rsid w:val="7B8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3385</Words>
  <Characters>4050</Characters>
  <Lines>126</Lines>
  <Paragraphs>160</Paragraphs>
  <TotalTime>0</TotalTime>
  <ScaleCrop>false</ScaleCrop>
  <LinksUpToDate>false</LinksUpToDate>
  <CharactersWithSpaces>4164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2025-06-10T02:35:00Z</dcterms:created>
  <dc:creator>Nightgreat</dc:creator>
  <cp:lastModifiedBy>腾飞</cp:lastModifiedBy>
  <dcterms:modified xsi:type="dcterms:W3CDTF">2025-07-01T01:33:03Z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BCEE1C5FDDCD4E40B3F22BB9CD3460E2_13</vt:lpwstr>
  </property>
  <property fmtid="{D5CDD505-2E9C-101B-9397-08002B2CF9AE}" pid="4" name="KSOTemplateDocerSaveRecord">
    <vt:lpwstr>eyJoZGlkIjoiNDI1NGQ4MDY4NjMxYWVlMzc3ODM2NDE0MmU1ODUxYzYiLCJ1c2VySWQiOiI0MzczMTU3NzYifQ==</vt:lpwstr>
  </property>
</Properties>
</file>